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6B" w:rsidRDefault="00166F6B" w:rsidP="00166F6B">
      <w:pPr>
        <w:pStyle w:val="NoSpacing"/>
        <w:jc w:val="center"/>
        <w:rPr>
          <w:rFonts w:ascii="Kalinga" w:hAnsi="Kalinga" w:cs="Kalinga"/>
          <w:b/>
          <w:bCs/>
          <w:sz w:val="48"/>
          <w:szCs w:val="48"/>
          <w:lang w:bidi="or-IN"/>
        </w:rPr>
      </w:pPr>
      <w:r>
        <w:rPr>
          <w:rFonts w:ascii="Kalinga" w:hAnsi="Kalinga" w:cs="Kalinga"/>
          <w:b/>
          <w:bCs/>
          <w:sz w:val="48"/>
          <w:szCs w:val="48"/>
          <w:cs/>
          <w:lang w:bidi="or-IN"/>
        </w:rPr>
        <w:t>ବୟନଶିଳ୍ପ ନିର୍ଦ୍ଦେଶାଳୟ</w:t>
      </w:r>
      <w:r>
        <w:rPr>
          <w:rFonts w:ascii="Kalinga" w:hAnsi="Kalinga" w:cs="Kalinga"/>
          <w:b/>
          <w:bCs/>
          <w:sz w:val="48"/>
          <w:szCs w:val="48"/>
          <w:lang w:bidi="or-IN"/>
        </w:rPr>
        <w:t>,</w:t>
      </w:r>
      <w:r>
        <w:rPr>
          <w:rFonts w:ascii="Kalinga" w:hAnsi="Kalinga" w:cs="Kalinga"/>
          <w:b/>
          <w:bCs/>
          <w:sz w:val="48"/>
          <w:szCs w:val="48"/>
          <w:cs/>
          <w:lang w:bidi="or-IN"/>
        </w:rPr>
        <w:t xml:space="preserve"> ଓଡିଶା</w:t>
      </w:r>
      <w:r>
        <w:rPr>
          <w:rFonts w:ascii="Kalinga" w:hAnsi="Kalinga" w:cs="Kalinga"/>
          <w:b/>
          <w:bCs/>
          <w:sz w:val="48"/>
          <w:szCs w:val="48"/>
          <w:lang w:bidi="or-IN"/>
        </w:rPr>
        <w:t>,</w:t>
      </w:r>
      <w:r>
        <w:rPr>
          <w:rFonts w:ascii="Kalinga" w:hAnsi="Kalinga" w:cs="Kalinga"/>
          <w:b/>
          <w:bCs/>
          <w:sz w:val="48"/>
          <w:szCs w:val="48"/>
          <w:cs/>
          <w:lang w:bidi="or-IN"/>
        </w:rPr>
        <w:t xml:space="preserve"> ଭୁବନେଶ୍ଵର</w:t>
      </w:r>
    </w:p>
    <w:p w:rsidR="00166F6B" w:rsidRDefault="00166F6B" w:rsidP="00166F6B">
      <w:pPr>
        <w:pStyle w:val="NoSpacing"/>
        <w:jc w:val="center"/>
        <w:rPr>
          <w:rFonts w:ascii="Kalinga" w:hAnsi="Kalinga" w:cs="Kalinga"/>
          <w:b/>
          <w:bCs/>
          <w:sz w:val="32"/>
          <w:szCs w:val="32"/>
          <w:u w:val="single"/>
          <w:lang w:bidi="or-IN"/>
        </w:rPr>
      </w:pPr>
      <w:r>
        <w:rPr>
          <w:rFonts w:ascii="Kalinga" w:hAnsi="Kalinga" w:cs="Kalinga"/>
          <w:b/>
          <w:bCs/>
          <w:sz w:val="32"/>
          <w:szCs w:val="32"/>
          <w:u w:val="single"/>
          <w:cs/>
          <w:lang w:bidi="or-IN"/>
        </w:rPr>
        <w:t>ତୋଷାଳୀ ଜାତୀୟ ହସ୍ତଶିଳ୍ପ ମେଳା-୨୦୨୧ ରେ ଭାଗ ନେବା ସମ୍ବଦ୍ଧରେ ସୂଚନା</w:t>
      </w:r>
    </w:p>
    <w:p w:rsidR="00166F6B" w:rsidRDefault="00166F6B" w:rsidP="00166F6B">
      <w:pPr>
        <w:pStyle w:val="NoSpacing"/>
        <w:jc w:val="center"/>
        <w:rPr>
          <w:rFonts w:ascii="Kalinga" w:hAnsi="Kalinga" w:cs="Kalinga"/>
          <w:b/>
          <w:bCs/>
          <w:sz w:val="16"/>
          <w:szCs w:val="16"/>
          <w:u w:val="single"/>
          <w:lang w:bidi="or-IN"/>
        </w:rPr>
      </w:pPr>
    </w:p>
    <w:p w:rsidR="00166F6B" w:rsidRPr="00166F6B" w:rsidRDefault="00166F6B" w:rsidP="00166F6B">
      <w:pPr>
        <w:pStyle w:val="NoSpacing"/>
        <w:spacing w:after="120"/>
        <w:jc w:val="both"/>
        <w:rPr>
          <w:rFonts w:ascii="Kalinga" w:hAnsi="Kalinga" w:cstheme="minorBidi"/>
          <w:sz w:val="32"/>
          <w:szCs w:val="32"/>
          <w:lang w:val="en-US" w:bidi="or-IN"/>
        </w:rPr>
      </w:pPr>
      <w:r>
        <w:rPr>
          <w:rFonts w:ascii="Kalinga" w:hAnsi="Kalinga" w:cs="Kalinga"/>
          <w:b/>
          <w:bCs/>
          <w:sz w:val="36"/>
          <w:szCs w:val="36"/>
          <w:cs/>
          <w:lang w:bidi="or-IN"/>
        </w:rPr>
        <w:t xml:space="preserve"> </w:t>
      </w:r>
      <w:r>
        <w:rPr>
          <w:rFonts w:ascii="Kalinga" w:hAnsi="Kalinga" w:cs="Kalinga"/>
          <w:b/>
          <w:bCs/>
          <w:sz w:val="36"/>
          <w:szCs w:val="36"/>
          <w:cs/>
          <w:lang w:bidi="or-IN"/>
        </w:rPr>
        <w:tab/>
      </w:r>
      <w:r>
        <w:rPr>
          <w:rFonts w:ascii="Kalinga" w:hAnsi="Kalinga" w:cs="Kalinga"/>
          <w:b/>
          <w:bCs/>
          <w:sz w:val="36"/>
          <w:szCs w:val="36"/>
          <w:cs/>
          <w:lang w:bidi="or-IN"/>
        </w:rPr>
        <w:tab/>
      </w:r>
      <w:r>
        <w:rPr>
          <w:rFonts w:ascii="Kalinga" w:hAnsi="Kalinga" w:cs="Kalinga"/>
          <w:sz w:val="32"/>
          <w:szCs w:val="32"/>
          <w:cs/>
          <w:lang w:bidi="or-IN"/>
        </w:rPr>
        <w:t xml:space="preserve">ଚଳିତ ବର୍ଷ ତୋଷାଳି ଜାତୀୟ ହସ୍ତଶିଳ୍ପ ମେଳା ତା ୨୦.୧୨.୨୦୨୧ ରୁ                          ତା ୦୧.୦୧.୨୦୨୨ ପର୍ଯ୍ୟନ୍ତ ଜନତା ମଇଦାନ ଭୁବନେଶ୍ଵର ଠାରେ ଅନୁଷ୍ଠିତ ହେବ ପାଇଁ ତା.୧୬.୧୧.୨୦୨୧ ରିଖ ଦିନ ଦୈନିକ ଓଡିଆ ଖବର କାଗଜ “ସମାଜ” ଓ “ଧରିତ୍ରୀ” ରେ ପ୍ରକାଶ ପାଇଥିଲା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।</w:t>
      </w:r>
      <w:r>
        <w:rPr>
          <w:rFonts w:ascii="Cambria Math" w:hAnsi="Cambria Math" w:cs="Cambria Math" w:hint="cs"/>
          <w:sz w:val="32"/>
          <w:szCs w:val="32"/>
          <w:cs/>
          <w:lang w:bidi="hi-IN"/>
        </w:rPr>
        <w:t xml:space="preserve"> </w:t>
      </w:r>
      <w:r>
        <w:rPr>
          <w:rFonts w:ascii="Kalinga" w:hAnsi="Kalinga" w:cs="Kalinga"/>
          <w:sz w:val="32"/>
          <w:szCs w:val="32"/>
          <w:cs/>
          <w:lang w:bidi="or-IN"/>
        </w:rPr>
        <w:t xml:space="preserve">ନିମ୍ନଲିଖିତ ଫର୍ମରେ ଇଚ୍ଛୁକ ବୁଣାକାର ଉଦ୍ୟୋଗୀ / </w:t>
      </w:r>
      <w:r>
        <w:rPr>
          <w:rFonts w:ascii="Kalinga" w:hAnsi="Kalinga" w:cstheme="minorBidi"/>
          <w:sz w:val="32"/>
          <w:szCs w:val="32"/>
          <w:cs/>
          <w:lang w:bidi="or-IN"/>
        </w:rPr>
        <w:t xml:space="preserve">ଜାତୀୟ ଅଥବା ରାଜ୍ୟ ପୁରସ୍କାର ପ୍ରାପ୍ତ ବୁଣାକାର/ଡିଜାଇନର ମାନେ ଷ୍ଟଲ ପାଇବା ନିମନ୍ତେ ନିର୍ଧାରିତ ତାରିଖ ମଧ୍ୟରେ ତାଙ୍କ ଅଞ୍ଚଳରେ ଥିବା ବିଭାଗୀୟ ବୟନ ମଣ୍ଡଳ ଅଧିକାରୀଙ୍କୁ ଆବେଦନ କରିବାକୁ ଅନୁରୋଧ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।</w:t>
      </w:r>
      <w:r>
        <w:rPr>
          <w:rFonts w:asciiTheme="minorBidi" w:hAnsiTheme="minorBidi" w:cstheme="minorBidi"/>
          <w:sz w:val="32"/>
          <w:szCs w:val="32"/>
          <w:cs/>
          <w:lang w:bidi="or-IN"/>
        </w:rPr>
        <w:t xml:space="preserve"> ଏହା ମଧ୍ୟ </w:t>
      </w:r>
      <w:r w:rsidR="00420BDC">
        <w:fldChar w:fldCharType="begin"/>
      </w:r>
      <w:r w:rsidR="001A1F98">
        <w:instrText>HYPERLINK "http://www.textiles.odisha.gov.in"</w:instrText>
      </w:r>
      <w:r w:rsidR="00420BDC">
        <w:fldChar w:fldCharType="separate"/>
      </w:r>
      <w:r>
        <w:rPr>
          <w:rStyle w:val="Hyperlink"/>
          <w:rFonts w:asciiTheme="minorBidi" w:hAnsiTheme="minorBidi" w:cstheme="minorBidi"/>
          <w:sz w:val="32"/>
          <w:szCs w:val="32"/>
          <w:lang w:bidi="or-IN"/>
        </w:rPr>
        <w:t>www.textiles.odisha.gov.in</w:t>
      </w:r>
      <w:r w:rsidR="00420BDC">
        <w:fldChar w:fldCharType="end"/>
      </w:r>
      <w:r>
        <w:rPr>
          <w:rFonts w:asciiTheme="minorBidi" w:hAnsiTheme="minorBidi" w:cstheme="minorBidi"/>
          <w:sz w:val="32"/>
          <w:szCs w:val="32"/>
          <w:lang w:bidi="or-IN"/>
        </w:rPr>
        <w:t xml:space="preserve">, </w:t>
      </w:r>
      <w:r>
        <w:rPr>
          <w:rFonts w:asciiTheme="minorBidi" w:hAnsiTheme="minorBidi" w:cstheme="minorBidi"/>
          <w:sz w:val="32"/>
          <w:szCs w:val="32"/>
          <w:lang w:val="en-US" w:bidi="or-IN"/>
        </w:rPr>
        <w:t xml:space="preserve">www.sadhacodisha.org, </w:t>
      </w:r>
      <w:hyperlink r:id="rId5" w:history="1">
        <w:r>
          <w:rPr>
            <w:rStyle w:val="Hyperlink"/>
            <w:rFonts w:asciiTheme="minorBidi" w:hAnsiTheme="minorBidi" w:cstheme="minorBidi"/>
            <w:sz w:val="32"/>
            <w:szCs w:val="32"/>
            <w:lang w:val="en-US" w:bidi="or-IN"/>
          </w:rPr>
          <w:t>www.boyanika.com</w:t>
        </w:r>
      </w:hyperlink>
      <w:r>
        <w:rPr>
          <w:rFonts w:asciiTheme="minorBidi" w:hAnsiTheme="minorBidi" w:cstheme="minorBidi"/>
          <w:sz w:val="32"/>
          <w:szCs w:val="32"/>
          <w:lang w:val="en-US" w:bidi="or-IN"/>
        </w:rPr>
        <w:t xml:space="preserve"> </w:t>
      </w:r>
      <w:r>
        <w:rPr>
          <w:rFonts w:asciiTheme="minorBidi" w:hAnsiTheme="minorBidi" w:cstheme="minorBidi"/>
          <w:sz w:val="32"/>
          <w:szCs w:val="32"/>
          <w:cs/>
          <w:lang w:val="en-US" w:bidi="or-IN"/>
        </w:rPr>
        <w:t xml:space="preserve">ୱେବ ସାଇଟ ରେ ଉପଲବ୍ଧ । </w:t>
      </w:r>
      <w:r>
        <w:rPr>
          <w:rFonts w:asciiTheme="minorBidi" w:hAnsiTheme="minorBidi" w:cstheme="minorBidi"/>
          <w:sz w:val="32"/>
          <w:szCs w:val="32"/>
          <w:cs/>
          <w:lang w:bidi="or-IN"/>
        </w:rPr>
        <w:tab/>
      </w:r>
      <w:r>
        <w:rPr>
          <w:rFonts w:ascii="Kalinga" w:hAnsi="Kalinga" w:cstheme="minorBidi"/>
          <w:sz w:val="32"/>
          <w:szCs w:val="32"/>
          <w:cs/>
          <w:lang w:bidi="or-IN"/>
        </w:rPr>
        <w:tab/>
      </w:r>
      <w:r>
        <w:rPr>
          <w:rFonts w:ascii="Kalinga" w:hAnsi="Kalinga" w:cstheme="minorBidi"/>
          <w:sz w:val="32"/>
          <w:szCs w:val="32"/>
          <w:cs/>
          <w:lang w:bidi="or-IN"/>
        </w:rPr>
        <w:tab/>
      </w:r>
      <w:r>
        <w:rPr>
          <w:rFonts w:ascii="Kalinga" w:hAnsi="Kalinga" w:cstheme="minorBidi"/>
          <w:sz w:val="32"/>
          <w:szCs w:val="32"/>
          <w:cs/>
          <w:lang w:bidi="or-IN"/>
        </w:rPr>
        <w:tab/>
      </w:r>
      <w:r>
        <w:rPr>
          <w:rFonts w:ascii="Kalinga" w:hAnsi="Kalinga" w:cstheme="minorBidi"/>
          <w:sz w:val="32"/>
          <w:szCs w:val="32"/>
          <w:cs/>
          <w:lang w:bidi="or-IN"/>
        </w:rPr>
        <w:tab/>
      </w:r>
      <w:r>
        <w:rPr>
          <w:rFonts w:ascii="Kalinga" w:hAnsi="Kalinga" w:cstheme="minorBidi"/>
          <w:sz w:val="32"/>
          <w:szCs w:val="32"/>
          <w:cs/>
          <w:lang w:bidi="or-IN"/>
        </w:rPr>
        <w:tab/>
        <w:t xml:space="preserve">  </w:t>
      </w:r>
      <w:r>
        <w:rPr>
          <w:rFonts w:ascii="Kalinga" w:hAnsi="Kalinga" w:cstheme="minorBidi"/>
          <w:sz w:val="32"/>
          <w:szCs w:val="32"/>
          <w:cs/>
          <w:lang w:bidi="or-IN"/>
        </w:rPr>
        <w:tab/>
        <w:t xml:space="preserve">   </w:t>
      </w:r>
      <w:r>
        <w:rPr>
          <w:rFonts w:ascii="Kalinga" w:hAnsi="Kalinga" w:cstheme="minorBidi"/>
          <w:sz w:val="32"/>
          <w:szCs w:val="32"/>
          <w:lang w:bidi="or-IN"/>
        </w:rPr>
        <w:tab/>
      </w:r>
    </w:p>
    <w:p w:rsidR="00166F6B" w:rsidRDefault="00166F6B" w:rsidP="00166F6B">
      <w:pPr>
        <w:pStyle w:val="NoSpacing"/>
        <w:jc w:val="both"/>
        <w:rPr>
          <w:rFonts w:ascii="Kalinga" w:hAnsi="Kalinga" w:cs="Kalinga"/>
          <w:b/>
          <w:bCs/>
          <w:sz w:val="32"/>
          <w:szCs w:val="32"/>
          <w:u w:val="single"/>
          <w:lang w:bidi="or-IN"/>
        </w:rPr>
      </w:pPr>
      <w:r>
        <w:rPr>
          <w:rFonts w:ascii="Kalinga" w:hAnsi="Kalinga" w:cs="Kalinga"/>
          <w:b/>
          <w:bCs/>
          <w:sz w:val="32"/>
          <w:szCs w:val="32"/>
          <w:u w:val="single"/>
          <w:cs/>
          <w:lang w:bidi="or-IN"/>
        </w:rPr>
        <w:t>ତୋଷାଳୀ ଜାତୀୟ ହସ୍ତଶିଳ୍ପ ମେଳା-୨୦୨୧ ରେ ଭାଗ ନେବାପାଇଁ ଆବେଦନ ଫର୍ମ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="Kalinga"/>
          <w:sz w:val="32"/>
          <w:szCs w:val="32"/>
          <w:lang w:bidi="or-IN"/>
        </w:rPr>
      </w:pPr>
      <w:r>
        <w:rPr>
          <w:rFonts w:ascii="Kalinga" w:hAnsi="Kalinga" w:cs="Kalinga"/>
          <w:sz w:val="32"/>
          <w:szCs w:val="32"/>
          <w:cs/>
          <w:lang w:bidi="or-IN"/>
        </w:rPr>
        <w:t>୧) ପ୍ରାର୍ଥୀ/ସଂସ୍ଥା/ ଏସଏଚଜି ର ନାମ :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="Kalinga"/>
          <w:sz w:val="32"/>
          <w:szCs w:val="32"/>
          <w:lang w:bidi="or-IN"/>
        </w:rPr>
      </w:pPr>
      <w:r>
        <w:rPr>
          <w:rFonts w:ascii="Kalinga" w:hAnsi="Kalinga" w:cs="Kalinga"/>
          <w:sz w:val="32"/>
          <w:szCs w:val="32"/>
          <w:cs/>
          <w:lang w:bidi="or-IN"/>
        </w:rPr>
        <w:t>୨) ଏସଏଚଜି/ସଂସ୍ଥା ରେଜିଷ୍ଟ୍ରେସନ ନମ୍ବର/ ତାରିଖ: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="Kalinga"/>
          <w:sz w:val="32"/>
          <w:szCs w:val="32"/>
          <w:lang w:bidi="or-IN"/>
        </w:rPr>
      </w:pPr>
      <w:r>
        <w:rPr>
          <w:rFonts w:ascii="Kalinga" w:hAnsi="Kalinga" w:cs="Kalinga"/>
          <w:sz w:val="32"/>
          <w:szCs w:val="32"/>
          <w:cs/>
          <w:lang w:bidi="or-IN"/>
        </w:rPr>
        <w:t xml:space="preserve">୩) ପ୍ରାର୍ଥୀଙ୍କ କ୍ଷେତ୍ରରେ – 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="Kalinga"/>
          <w:sz w:val="32"/>
          <w:szCs w:val="32"/>
          <w:lang w:bidi="or-IN"/>
        </w:rPr>
      </w:pPr>
      <w:r>
        <w:rPr>
          <w:rFonts w:ascii="Kalinga" w:hAnsi="Kalinga" w:cs="Kalinga"/>
          <w:sz w:val="32"/>
          <w:szCs w:val="32"/>
          <w:cs/>
          <w:lang w:bidi="or-IN"/>
        </w:rPr>
        <w:t>କ) ବୁଣାକାର ପରିଚୟ ପତ୍ର ନମ୍ବର (ଆବଶ୍ୟକ ସ୍ଥଳେ) :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="Kalinga"/>
          <w:sz w:val="32"/>
          <w:szCs w:val="32"/>
          <w:lang w:bidi="or-IN"/>
        </w:rPr>
      </w:pPr>
      <w:r>
        <w:rPr>
          <w:rFonts w:ascii="Kalinga" w:hAnsi="Kalinga" w:cs="Kalinga"/>
          <w:sz w:val="32"/>
          <w:szCs w:val="32"/>
          <w:cs/>
          <w:lang w:bidi="or-IN"/>
        </w:rPr>
        <w:t>ଖ) ବୟସ ଓ ଯୋଗ୍ୟତା: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theme="minorBidi"/>
          <w:sz w:val="32"/>
          <w:szCs w:val="32"/>
          <w:lang w:bidi="or-IN"/>
        </w:rPr>
      </w:pPr>
      <w:r>
        <w:rPr>
          <w:rFonts w:ascii="Kalinga" w:hAnsi="Kalinga" w:cstheme="minorBidi"/>
          <w:sz w:val="32"/>
          <w:szCs w:val="32"/>
          <w:cs/>
          <w:lang w:bidi="or-IN"/>
        </w:rPr>
        <w:t>ଗ) ହସ୍ତତନ୍ତ ବୟନ/ବିକ୍ରୟ /ଡିଜାଇନିଂ କ୍ଷେତ୍ରରେ ଅଭିଜ୍ଞତା (ବର୍ଷରେ) :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="Kalinga"/>
          <w:sz w:val="32"/>
          <w:szCs w:val="32"/>
          <w:lang w:bidi="or-IN"/>
        </w:rPr>
      </w:pPr>
      <w:r>
        <w:rPr>
          <w:rFonts w:ascii="Kalinga" w:hAnsi="Kalinga" w:cstheme="minorBidi"/>
          <w:sz w:val="32"/>
          <w:szCs w:val="32"/>
          <w:cs/>
          <w:lang w:bidi="or-IN"/>
        </w:rPr>
        <w:t>ଘ) ପାଇଥିବା ଜାତୀୟ/ ରାଜ୍ୟ ପୁରସ୍କାରର ବିବରଣୀ:</w:t>
      </w:r>
    </w:p>
    <w:p w:rsidR="00166F6B" w:rsidRDefault="00166F6B" w:rsidP="00166F6B">
      <w:pPr>
        <w:pStyle w:val="NoSpacing"/>
        <w:spacing w:after="120"/>
        <w:jc w:val="both"/>
        <w:rPr>
          <w:rFonts w:ascii="Kalinga" w:hAnsi="Kalinga" w:cstheme="minorBidi"/>
          <w:sz w:val="32"/>
          <w:szCs w:val="32"/>
          <w:lang w:bidi="or-IN"/>
        </w:rPr>
      </w:pPr>
      <w:r>
        <w:rPr>
          <w:rFonts w:ascii="Kalinga" w:hAnsi="Kalinga" w:cstheme="minorBidi"/>
          <w:sz w:val="32"/>
          <w:szCs w:val="32"/>
          <w:cs/>
          <w:lang w:bidi="or-IN"/>
        </w:rPr>
        <w:t>୪) ବାର୍ଷିକ କରୁଥିବା ବ୍ୟବସାୟର ମୂଲ୍ୟ :</w:t>
      </w:r>
    </w:p>
    <w:p w:rsidR="00166F6B" w:rsidRDefault="00166F6B" w:rsidP="00166F6B">
      <w:pPr>
        <w:pStyle w:val="NoSpacing"/>
        <w:spacing w:after="120"/>
        <w:jc w:val="both"/>
        <w:rPr>
          <w:rFonts w:ascii="Nirmala UI" w:hAnsi="Nirmala UI" w:cs="Nirmala UI"/>
          <w:sz w:val="32"/>
          <w:szCs w:val="32"/>
          <w:lang w:bidi="hi-IN"/>
        </w:rPr>
      </w:pPr>
      <w:r>
        <w:rPr>
          <w:rFonts w:ascii="Kalinga" w:hAnsi="Kalinga" w:cstheme="minorBidi"/>
          <w:sz w:val="32"/>
          <w:szCs w:val="32"/>
          <w:cs/>
          <w:lang w:bidi="or-IN"/>
        </w:rPr>
        <w:t xml:space="preserve"> (କ୍ରମିକ ସଂଖ୍ୟା- ୨</w:t>
      </w:r>
      <w:r>
        <w:rPr>
          <w:rFonts w:ascii="Kalinga" w:hAnsi="Kalinga" w:cstheme="minorBidi"/>
          <w:sz w:val="32"/>
          <w:szCs w:val="32"/>
          <w:lang w:bidi="or-IN"/>
        </w:rPr>
        <w:t xml:space="preserve">, </w:t>
      </w:r>
      <w:r>
        <w:rPr>
          <w:rFonts w:ascii="Kalinga" w:hAnsi="Kalinga" w:cstheme="minorBidi"/>
          <w:sz w:val="32"/>
          <w:szCs w:val="32"/>
          <w:cs/>
          <w:lang w:bidi="or-IN"/>
        </w:rPr>
        <w:t>୩ ରେ ଦିଆଯାଇଥିବା ତଥ୍ୟ ସହିତ ପ୍ରମାଣ ପତ୍ର ଓ କ୍ରମିକ ସଂଖ୍ୟା- ୪ ନିମନ୍ତେ ନିଜସ୍ଵ ଶପଥ ପାଠ ଦାଖଲ କରିବାକୁ ଅନୁରୋଧ)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।</w:t>
      </w:r>
    </w:p>
    <w:p w:rsidR="00166F6B" w:rsidRDefault="00166F6B" w:rsidP="0027344F">
      <w:pPr>
        <w:pStyle w:val="NoSpacing"/>
        <w:spacing w:after="120"/>
        <w:jc w:val="both"/>
        <w:rPr>
          <w:rFonts w:asciiTheme="minorBidi" w:hAnsiTheme="minorBidi" w:cstheme="minorBidi"/>
          <w:sz w:val="32"/>
          <w:szCs w:val="32"/>
          <w:lang w:bidi="or-IN"/>
        </w:rPr>
      </w:pPr>
      <w:r>
        <w:rPr>
          <w:rFonts w:ascii="Nirmala UI" w:hAnsi="Nirmala UI" w:cs="Nirmala UI"/>
          <w:sz w:val="32"/>
          <w:szCs w:val="32"/>
          <w:lang w:bidi="hi-IN"/>
        </w:rPr>
        <w:t xml:space="preserve">                                    </w:t>
      </w:r>
      <w:r w:rsidR="0027344F">
        <w:rPr>
          <w:rFonts w:ascii="Nirmala UI" w:hAnsi="Nirmala UI" w:cs="Nirmala UI"/>
          <w:sz w:val="32"/>
          <w:szCs w:val="32"/>
          <w:lang w:bidi="hi-IN"/>
        </w:rPr>
        <w:t xml:space="preserve">                               </w:t>
      </w:r>
      <w:proofErr w:type="spellStart"/>
      <w:proofErr w:type="gramStart"/>
      <w:r>
        <w:rPr>
          <w:rFonts w:ascii="Nirmala UI" w:hAnsi="Nirmala UI" w:cs="Nirmala UI"/>
          <w:sz w:val="32"/>
          <w:szCs w:val="32"/>
          <w:lang w:bidi="hi-IN"/>
        </w:rPr>
        <w:t>Sd</w:t>
      </w:r>
      <w:proofErr w:type="spellEnd"/>
      <w:proofErr w:type="gramEnd"/>
      <w:r>
        <w:rPr>
          <w:rFonts w:ascii="Nirmala UI" w:hAnsi="Nirmala UI" w:cs="Nirmala UI"/>
          <w:sz w:val="32"/>
          <w:szCs w:val="32"/>
          <w:lang w:bidi="hi-IN"/>
        </w:rPr>
        <w:t>/-</w:t>
      </w:r>
    </w:p>
    <w:p w:rsidR="00166F6B" w:rsidRDefault="00166F6B" w:rsidP="00166F6B">
      <w:pPr>
        <w:pStyle w:val="NoSpacing"/>
        <w:jc w:val="right"/>
        <w:rPr>
          <w:rFonts w:ascii="Kalinga" w:hAnsi="Kalinga" w:cs="Kalinga"/>
          <w:b/>
          <w:bCs/>
          <w:sz w:val="32"/>
          <w:szCs w:val="32"/>
          <w:lang w:bidi="or-IN"/>
        </w:rPr>
      </w:pPr>
      <w:r>
        <w:rPr>
          <w:rFonts w:ascii="Kalinga" w:hAnsi="Kalinga" w:cstheme="minorBidi"/>
          <w:b/>
          <w:bCs/>
          <w:sz w:val="32"/>
          <w:szCs w:val="32"/>
          <w:cs/>
          <w:lang w:bidi="or-IN"/>
        </w:rPr>
        <w:t>ନିର୍ଦ୍ଦେଶକ</w:t>
      </w:r>
      <w:r>
        <w:rPr>
          <w:rFonts w:ascii="Kalinga" w:hAnsi="Kalinga" w:cstheme="minorBidi"/>
          <w:b/>
          <w:bCs/>
          <w:sz w:val="32"/>
          <w:szCs w:val="32"/>
          <w:lang w:bidi="or-IN"/>
        </w:rPr>
        <w:t xml:space="preserve">, </w:t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>ବୟନଶିଳ୍ପ ନିର୍ଦ୍ଦେଶାଳୟ</w:t>
      </w:r>
    </w:p>
    <w:p w:rsidR="007E1ABE" w:rsidRDefault="00166F6B" w:rsidP="005F6780">
      <w:pPr>
        <w:pStyle w:val="NoSpacing"/>
        <w:jc w:val="both"/>
        <w:rPr>
          <w:rFonts w:ascii="AkrutiOriBhuban-99" w:hAnsi="AkrutiOriBhuban-99"/>
          <w:b/>
          <w:sz w:val="44"/>
          <w:szCs w:val="36"/>
        </w:rPr>
      </w:pP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ab/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ab/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ab/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ab/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ab/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ab/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ab/>
        <w:t xml:space="preserve">  </w:t>
      </w:r>
      <w:r>
        <w:rPr>
          <w:rFonts w:ascii="Kalinga" w:hAnsi="Kalinga" w:cs="Kalinga"/>
          <w:b/>
          <w:bCs/>
          <w:sz w:val="32"/>
          <w:szCs w:val="32"/>
          <w:lang w:bidi="or-IN"/>
        </w:rPr>
        <w:tab/>
        <w:t xml:space="preserve"> </w:t>
      </w:r>
      <w:r>
        <w:rPr>
          <w:rFonts w:ascii="Kalinga" w:hAnsi="Kalinga" w:cs="Kalinga"/>
          <w:b/>
          <w:bCs/>
          <w:sz w:val="32"/>
          <w:szCs w:val="32"/>
          <w:lang w:bidi="or-IN"/>
        </w:rPr>
        <w:tab/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>ଓଡିଶା</w:t>
      </w:r>
      <w:r>
        <w:rPr>
          <w:rFonts w:ascii="Kalinga" w:hAnsi="Kalinga" w:cs="Kalinga"/>
          <w:b/>
          <w:bCs/>
          <w:sz w:val="32"/>
          <w:szCs w:val="32"/>
          <w:lang w:bidi="or-IN"/>
        </w:rPr>
        <w:t>,</w:t>
      </w:r>
      <w:r>
        <w:rPr>
          <w:rFonts w:ascii="Kalinga" w:hAnsi="Kalinga" w:cs="Kalinga"/>
          <w:b/>
          <w:bCs/>
          <w:sz w:val="32"/>
          <w:szCs w:val="32"/>
          <w:cs/>
          <w:lang w:bidi="or-IN"/>
        </w:rPr>
        <w:t xml:space="preserve"> ଭୁବନେଶ୍ଵର</w:t>
      </w:r>
    </w:p>
    <w:sectPr w:rsidR="007E1ABE" w:rsidSect="00CE7B29">
      <w:pgSz w:w="11906" w:h="16838"/>
      <w:pgMar w:top="1134" w:right="107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krutiOriBhuban-99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18B5"/>
    <w:multiLevelType w:val="hybridMultilevel"/>
    <w:tmpl w:val="71B2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D61"/>
    <w:rsid w:val="00045130"/>
    <w:rsid w:val="000570DD"/>
    <w:rsid w:val="000D5918"/>
    <w:rsid w:val="000F3FD8"/>
    <w:rsid w:val="00135D61"/>
    <w:rsid w:val="001462F0"/>
    <w:rsid w:val="00166F6B"/>
    <w:rsid w:val="001A1F98"/>
    <w:rsid w:val="001B4BA0"/>
    <w:rsid w:val="001B7120"/>
    <w:rsid w:val="001D0606"/>
    <w:rsid w:val="001E4CFB"/>
    <w:rsid w:val="00230B91"/>
    <w:rsid w:val="0027344F"/>
    <w:rsid w:val="002A537C"/>
    <w:rsid w:val="002B1972"/>
    <w:rsid w:val="002B50F5"/>
    <w:rsid w:val="002D1834"/>
    <w:rsid w:val="00310388"/>
    <w:rsid w:val="003411EC"/>
    <w:rsid w:val="00347C54"/>
    <w:rsid w:val="00387FFE"/>
    <w:rsid w:val="00414DC1"/>
    <w:rsid w:val="00420BDC"/>
    <w:rsid w:val="004335E2"/>
    <w:rsid w:val="00435CE8"/>
    <w:rsid w:val="00444285"/>
    <w:rsid w:val="00454714"/>
    <w:rsid w:val="00477AD9"/>
    <w:rsid w:val="004972F3"/>
    <w:rsid w:val="004A44BD"/>
    <w:rsid w:val="00521B39"/>
    <w:rsid w:val="00595122"/>
    <w:rsid w:val="005A5B6E"/>
    <w:rsid w:val="005F1629"/>
    <w:rsid w:val="005F6780"/>
    <w:rsid w:val="006357B1"/>
    <w:rsid w:val="0064586D"/>
    <w:rsid w:val="006622B1"/>
    <w:rsid w:val="006A1D76"/>
    <w:rsid w:val="006D66E7"/>
    <w:rsid w:val="00710016"/>
    <w:rsid w:val="00723D15"/>
    <w:rsid w:val="00742E2E"/>
    <w:rsid w:val="00753DE2"/>
    <w:rsid w:val="007648B2"/>
    <w:rsid w:val="00766BAC"/>
    <w:rsid w:val="007D151A"/>
    <w:rsid w:val="007E1ABE"/>
    <w:rsid w:val="00812858"/>
    <w:rsid w:val="0085174F"/>
    <w:rsid w:val="008E7E95"/>
    <w:rsid w:val="00932844"/>
    <w:rsid w:val="00947F9C"/>
    <w:rsid w:val="009B6EF7"/>
    <w:rsid w:val="00A5505D"/>
    <w:rsid w:val="00A83094"/>
    <w:rsid w:val="00A90CB2"/>
    <w:rsid w:val="00AA4BBA"/>
    <w:rsid w:val="00AC57E6"/>
    <w:rsid w:val="00B339D0"/>
    <w:rsid w:val="00B3730F"/>
    <w:rsid w:val="00B700E0"/>
    <w:rsid w:val="00BC2467"/>
    <w:rsid w:val="00BC4F0C"/>
    <w:rsid w:val="00BD601F"/>
    <w:rsid w:val="00C0499C"/>
    <w:rsid w:val="00CD1918"/>
    <w:rsid w:val="00CD45BB"/>
    <w:rsid w:val="00CE7B29"/>
    <w:rsid w:val="00D33F4A"/>
    <w:rsid w:val="00DC4B04"/>
    <w:rsid w:val="00DD3B02"/>
    <w:rsid w:val="00DF6467"/>
    <w:rsid w:val="00E477EA"/>
    <w:rsid w:val="00E85573"/>
    <w:rsid w:val="00E9036B"/>
    <w:rsid w:val="00EA23D5"/>
    <w:rsid w:val="00ED13D5"/>
    <w:rsid w:val="00F01CEF"/>
    <w:rsid w:val="00F067DD"/>
    <w:rsid w:val="00F11443"/>
    <w:rsid w:val="00F1584E"/>
    <w:rsid w:val="00F168DB"/>
    <w:rsid w:val="00F256F6"/>
    <w:rsid w:val="00F30C17"/>
    <w:rsid w:val="00F31DAD"/>
    <w:rsid w:val="00F8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1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D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66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yani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Boyanika</cp:lastModifiedBy>
  <cp:revision>69</cp:revision>
  <cp:lastPrinted>2021-11-15T04:47:00Z</cp:lastPrinted>
  <dcterms:created xsi:type="dcterms:W3CDTF">2018-11-13T07:53:00Z</dcterms:created>
  <dcterms:modified xsi:type="dcterms:W3CDTF">2021-11-17T06:44:00Z</dcterms:modified>
</cp:coreProperties>
</file>